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7228F20" w14:textId="76FD744D" w:rsidR="00F46FB3" w:rsidRDefault="009B18E6" w:rsidP="00CC4269">
      <w:pPr>
        <w:autoSpaceDE w:val="0"/>
        <w:autoSpaceDN w:val="0"/>
        <w:adjustRightInd w:val="0"/>
        <w:spacing w:after="0"/>
        <w:rPr>
          <w:rFonts w:ascii="Arial" w:hAnsi="Arial" w:cs="Arial"/>
          <w:b/>
          <w:sz w:val="20"/>
          <w:szCs w:val="20"/>
        </w:rPr>
      </w:pPr>
      <w:r>
        <w:rPr>
          <w:rFonts w:ascii="Arial" w:hAnsi="Arial" w:cs="Arial"/>
          <w:b/>
          <w:sz w:val="20"/>
          <w:szCs w:val="20"/>
        </w:rPr>
        <w:t>MEI</w:t>
      </w:r>
      <w:r w:rsidR="00F0050D">
        <w:rPr>
          <w:rFonts w:ascii="Arial" w:hAnsi="Arial" w:cs="Arial"/>
          <w:b/>
          <w:sz w:val="20"/>
          <w:szCs w:val="20"/>
        </w:rPr>
        <w:t xml:space="preserve"> 202</w:t>
      </w:r>
      <w:r w:rsidR="00B90FCD">
        <w:rPr>
          <w:rFonts w:ascii="Arial" w:hAnsi="Arial" w:cs="Arial"/>
          <w:b/>
          <w:sz w:val="20"/>
          <w:szCs w:val="20"/>
        </w:rPr>
        <w:t>1</w:t>
      </w:r>
    </w:p>
    <w:p w14:paraId="23D98EBA" w14:textId="77777777" w:rsidR="00CC4269" w:rsidRDefault="00CC4269" w:rsidP="00CC4269">
      <w:pPr>
        <w:autoSpaceDE w:val="0"/>
        <w:autoSpaceDN w:val="0"/>
        <w:adjustRightInd w:val="0"/>
        <w:spacing w:after="0"/>
        <w:rPr>
          <w:rFonts w:ascii="Arial" w:hAnsi="Arial" w:cs="Arial"/>
          <w:sz w:val="20"/>
          <w:szCs w:val="20"/>
        </w:rPr>
      </w:pPr>
    </w:p>
    <w:p w14:paraId="6C452FB6" w14:textId="77777777" w:rsidR="00CC4269" w:rsidRDefault="00CC4269" w:rsidP="00CC4269">
      <w:pPr>
        <w:autoSpaceDE w:val="0"/>
        <w:autoSpaceDN w:val="0"/>
        <w:adjustRightInd w:val="0"/>
        <w:spacing w:after="0"/>
        <w:rPr>
          <w:rFonts w:ascii="Arial" w:hAnsi="Arial" w:cs="Arial"/>
          <w:sz w:val="20"/>
          <w:szCs w:val="20"/>
        </w:rPr>
      </w:pPr>
    </w:p>
    <w:p w14:paraId="35445786" w14:textId="77777777" w:rsidR="00CC4269" w:rsidRPr="00C102CB" w:rsidRDefault="00CC4269" w:rsidP="00CC4269">
      <w:pPr>
        <w:autoSpaceDE w:val="0"/>
        <w:autoSpaceDN w:val="0"/>
        <w:adjustRightInd w:val="0"/>
        <w:spacing w:after="0"/>
        <w:rPr>
          <w:rFonts w:ascii="Arial" w:hAnsi="Arial" w:cs="Arial"/>
          <w:sz w:val="20"/>
          <w:szCs w:val="20"/>
        </w:rPr>
      </w:pPr>
    </w:p>
    <w:p w14:paraId="19DE73A4" w14:textId="77777777" w:rsidR="00CC4269" w:rsidRPr="00C102CB" w:rsidRDefault="00CC4269" w:rsidP="00F46FB3">
      <w:pPr>
        <w:autoSpaceDE w:val="0"/>
        <w:autoSpaceDN w:val="0"/>
        <w:adjustRightInd w:val="0"/>
        <w:spacing w:after="0" w:line="360" w:lineRule="auto"/>
        <w:rPr>
          <w:rFonts w:ascii="Arial" w:hAnsi="Arial" w:cs="Arial"/>
          <w:sz w:val="20"/>
          <w:szCs w:val="20"/>
        </w:rPr>
      </w:pPr>
    </w:p>
    <w:p w14:paraId="26CF59E3" w14:textId="77777777" w:rsidR="00F0050D" w:rsidRDefault="00F0050D" w:rsidP="00F0050D">
      <w:pPr>
        <w:rPr>
          <w:rFonts w:ascii="Arial" w:hAnsi="Arial" w:cs="Arial"/>
        </w:rPr>
      </w:pPr>
    </w:p>
    <w:p w14:paraId="1FE68D9D" w14:textId="77777777" w:rsidR="00B90FCD" w:rsidRPr="00B90FCD" w:rsidRDefault="00B90FCD" w:rsidP="00B90FCD">
      <w:pPr>
        <w:ind w:right="-432"/>
        <w:rPr>
          <w:rFonts w:ascii="Arial" w:hAnsi="Arial" w:cs="Arial"/>
          <w:b/>
          <w:lang w:val="nl-NL"/>
        </w:rPr>
      </w:pPr>
      <w:r w:rsidRPr="00B90FCD">
        <w:rPr>
          <w:rFonts w:ascii="Arial" w:hAnsi="Arial" w:cs="Arial"/>
          <w:b/>
          <w:lang w:val="nl-NL"/>
        </w:rPr>
        <w:t>Uitbreiding van groef- en afkortfrezen</w:t>
      </w:r>
    </w:p>
    <w:p w14:paraId="6AD37A41" w14:textId="2322D692" w:rsidR="00B90FCD" w:rsidRPr="00B90FCD" w:rsidRDefault="00B90FCD" w:rsidP="00B90FCD">
      <w:pPr>
        <w:ind w:right="-432"/>
        <w:jc w:val="both"/>
        <w:rPr>
          <w:rFonts w:ascii="Arial" w:hAnsi="Arial" w:cs="Arial"/>
          <w:lang w:val="nl-NL"/>
        </w:rPr>
      </w:pPr>
      <w:r w:rsidRPr="00B90FCD">
        <w:rPr>
          <w:rFonts w:ascii="Arial" w:hAnsi="Arial" w:cs="Arial"/>
          <w:lang w:val="nl-NL"/>
        </w:rPr>
        <w:t>Met de uitbreidingen van het assortiment voor groef- en afkortfrezen reageert Paul Horn GmbH op de eisen van gebruikers. De gereedschapslichamen van het freessysteem M310 biedt H</w:t>
      </w:r>
      <w:r>
        <w:rPr>
          <w:rFonts w:ascii="Arial" w:hAnsi="Arial" w:cs="Arial"/>
          <w:lang w:val="nl-NL"/>
        </w:rPr>
        <w:t>orn</w:t>
      </w:r>
      <w:r w:rsidRPr="00B90FCD">
        <w:rPr>
          <w:rFonts w:ascii="Arial" w:hAnsi="Arial" w:cs="Arial"/>
          <w:lang w:val="nl-NL"/>
        </w:rPr>
        <w:t xml:space="preserve"> nu met interne koelmiddeltoevoer aan. Daardoor wordt de standtijd van de gebruikte wisselsnijplaten verhoogd, waardoor weer de gereedschapskosten worden verlaagd. Bovendien zorgt de interne koelmiddeltoevoer bij het groeffrezen voor een hogere precisie, omdat geen warmte uit de afschuifzone aan het onderdeel wordt overgedragen. Ook voorkomt de spoelwerking van het koelsmeermiddel, gecombineerd met de geometrie van de snijvlakken, vastzittende spanen in diepe groeven.</w:t>
      </w:r>
    </w:p>
    <w:p w14:paraId="54A02FE3" w14:textId="5BB7C55F" w:rsidR="00B90FCD" w:rsidRPr="00B90FCD" w:rsidRDefault="00B90FCD" w:rsidP="00B90FCD">
      <w:pPr>
        <w:ind w:right="-432"/>
        <w:jc w:val="both"/>
        <w:rPr>
          <w:rFonts w:ascii="Arial" w:hAnsi="Arial" w:cs="Arial"/>
          <w:lang w:val="nl-NL"/>
        </w:rPr>
      </w:pPr>
      <w:r w:rsidRPr="00B90FCD">
        <w:rPr>
          <w:rFonts w:ascii="Arial" w:hAnsi="Arial" w:cs="Arial"/>
          <w:lang w:val="nl-NL"/>
        </w:rPr>
        <w:t>H</w:t>
      </w:r>
      <w:r>
        <w:rPr>
          <w:rFonts w:ascii="Arial" w:hAnsi="Arial" w:cs="Arial"/>
          <w:lang w:val="nl-NL"/>
        </w:rPr>
        <w:t>orn</w:t>
      </w:r>
      <w:r w:rsidRPr="00B90FCD">
        <w:rPr>
          <w:rFonts w:ascii="Arial" w:hAnsi="Arial" w:cs="Arial"/>
          <w:lang w:val="nl-NL"/>
        </w:rPr>
        <w:t xml:space="preserve"> biedt de groef- en afkortfrezen in twee varianten aan. De variant als inschroeffrees is met diameters van 50 mm tot 63 mm en met snijbreedtes van 3 mm tot 5 mm verkrijgbaar. Als opsteekfrees zijn de lichamen met diameters van 63 mm tot 160 mm leverbaar. De snijbreedtes liggen daarbij ook tussen 3 mm en 5 mm. De hardmetaal wisselplaat met drie snijkanten van het type S310 zijn links en rechts aan het freeslichaam vastgeschroefd en maken daardoor tijdens gebruik een goede verdeling van de snijkrachten mogelijk. Naast andere geometrieën voor toepassing bij verschillende materialen breidt H</w:t>
      </w:r>
      <w:r w:rsidR="00407CC1">
        <w:rPr>
          <w:rFonts w:ascii="Arial" w:hAnsi="Arial" w:cs="Arial"/>
          <w:lang w:val="nl-NL"/>
        </w:rPr>
        <w:t>orn</w:t>
      </w:r>
      <w:r w:rsidRPr="00B90FCD">
        <w:rPr>
          <w:rFonts w:ascii="Arial" w:hAnsi="Arial" w:cs="Arial"/>
          <w:lang w:val="nl-NL"/>
        </w:rPr>
        <w:t xml:space="preserve"> de snijplaten ook uit met een geometrie voor het frezen van aluminiumlegeringen.</w:t>
      </w:r>
    </w:p>
    <w:p w14:paraId="38DB08DB" w14:textId="2ECB61F0" w:rsidR="00B90FCD" w:rsidRPr="00B90FCD" w:rsidRDefault="00B90FCD" w:rsidP="00B90FCD">
      <w:pPr>
        <w:ind w:right="-432"/>
        <w:jc w:val="both"/>
        <w:rPr>
          <w:rFonts w:ascii="Arial" w:hAnsi="Arial" w:cs="Arial"/>
        </w:rPr>
      </w:pPr>
      <w:r w:rsidRPr="00B90FCD">
        <w:rPr>
          <w:rFonts w:ascii="Arial" w:hAnsi="Arial" w:cs="Arial"/>
          <w:lang w:val="nl-NL"/>
        </w:rPr>
        <w:t>Naast de uitb</w:t>
      </w:r>
      <w:bookmarkStart w:id="0" w:name="_GoBack"/>
      <w:bookmarkEnd w:id="0"/>
      <w:r w:rsidRPr="00B90FCD">
        <w:rPr>
          <w:rFonts w:ascii="Arial" w:hAnsi="Arial" w:cs="Arial"/>
          <w:lang w:val="nl-NL"/>
        </w:rPr>
        <w:t>reiding van het systeem M310 wordt ook het assortiment van de freessystemen M101 en M383 afgerond. Voor het gereedschap M101 zijn de wisselplaten van het type S101 met een snijbreedte van 2,5 mm nu uit voorraad leverbaar. En speciaal voor het afkortfrezen zijn nieuwe wisselplaten met een 8°-afschuining aan de voorkant verkrijgbaar. Voor het systeem 383 breidt H</w:t>
      </w:r>
      <w:r>
        <w:rPr>
          <w:rFonts w:ascii="Arial" w:hAnsi="Arial" w:cs="Arial"/>
          <w:lang w:val="nl-NL"/>
        </w:rPr>
        <w:t>orn</w:t>
      </w:r>
      <w:r w:rsidRPr="00B90FCD">
        <w:rPr>
          <w:rFonts w:ascii="Arial" w:hAnsi="Arial" w:cs="Arial"/>
          <w:lang w:val="nl-NL"/>
        </w:rPr>
        <w:t xml:space="preserve"> de lichaamsvarianten met de diameters 125 mm en 160 mm uit.</w:t>
      </w:r>
    </w:p>
    <w:p w14:paraId="14AAD04D" w14:textId="77777777" w:rsidR="00B90FCD" w:rsidRDefault="00B90FCD" w:rsidP="00B90FCD">
      <w:pPr>
        <w:rPr>
          <w:rFonts w:ascii="Arial" w:hAnsi="Arial" w:cs="Arial"/>
          <w:i/>
        </w:rPr>
      </w:pPr>
      <w:r>
        <w:rPr>
          <w:rFonts w:ascii="Arial" w:hAnsi="Arial" w:cs="Arial"/>
          <w:i/>
        </w:rPr>
        <w:t xml:space="preserve">1.774 </w:t>
      </w:r>
      <w:proofErr w:type="spellStart"/>
      <w:r w:rsidRPr="00F0050D">
        <w:rPr>
          <w:rFonts w:ascii="Arial" w:hAnsi="Arial" w:cs="Arial"/>
          <w:i/>
        </w:rPr>
        <w:t>Tekens</w:t>
      </w:r>
      <w:proofErr w:type="spellEnd"/>
      <w:r w:rsidRPr="00F0050D">
        <w:rPr>
          <w:rFonts w:ascii="Arial" w:hAnsi="Arial" w:cs="Arial"/>
          <w:i/>
        </w:rPr>
        <w:t xml:space="preserve"> incl. </w:t>
      </w:r>
      <w:proofErr w:type="spellStart"/>
      <w:r w:rsidRPr="00F0050D">
        <w:rPr>
          <w:rFonts w:ascii="Arial" w:hAnsi="Arial" w:cs="Arial"/>
          <w:i/>
        </w:rPr>
        <w:t>Spaties</w:t>
      </w:r>
      <w:proofErr w:type="spellEnd"/>
    </w:p>
    <w:p w14:paraId="7495B7E9" w14:textId="333B24AE" w:rsidR="00B90FCD" w:rsidRDefault="00B90FCD" w:rsidP="00F0050D">
      <w:pPr>
        <w:rPr>
          <w:rFonts w:ascii="Arial" w:hAnsi="Arial" w:cs="Arial"/>
        </w:rPr>
      </w:pPr>
      <w:r>
        <w:rPr>
          <w:rFonts w:ascii="Arial" w:hAnsi="Arial" w:cs="Arial"/>
          <w:i/>
          <w:noProof/>
          <w:lang w:eastAsia="de-DE"/>
        </w:rPr>
        <w:drawing>
          <wp:inline distT="0" distB="0" distL="0" distR="0" wp14:anchorId="7EFAFC7A" wp14:editId="7DB4C948">
            <wp:extent cx="2514600" cy="1676169"/>
            <wp:effectExtent l="0" t="0" r="0" b="63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562536" cy="1708122"/>
                    </a:xfrm>
                    <a:prstGeom prst="rect">
                      <a:avLst/>
                    </a:prstGeom>
                    <a:noFill/>
                  </pic:spPr>
                </pic:pic>
              </a:graphicData>
            </a:graphic>
          </wp:inline>
        </w:drawing>
      </w:r>
    </w:p>
    <w:p w14:paraId="634268A3" w14:textId="57BAD049" w:rsidR="00B90FCD" w:rsidRDefault="00B90FCD" w:rsidP="00F0050D">
      <w:pPr>
        <w:rPr>
          <w:rFonts w:ascii="Arial" w:hAnsi="Arial" w:cs="Arial"/>
        </w:rPr>
      </w:pPr>
      <w:r>
        <w:rPr>
          <w:rFonts w:ascii="Arial" w:hAnsi="Arial" w:cs="Arial"/>
        </w:rPr>
        <w:t xml:space="preserve">Foto 1: </w:t>
      </w:r>
      <w:r w:rsidRPr="00B90FCD">
        <w:rPr>
          <w:rFonts w:ascii="Arial" w:hAnsi="Arial" w:cs="Arial"/>
          <w:lang w:val="nl-NL"/>
        </w:rPr>
        <w:t>De gereedschapslichamen van het freessysteem M310 biedt H</w:t>
      </w:r>
      <w:r>
        <w:rPr>
          <w:rFonts w:ascii="Arial" w:hAnsi="Arial" w:cs="Arial"/>
          <w:lang w:val="nl-NL"/>
        </w:rPr>
        <w:t>orn</w:t>
      </w:r>
      <w:r w:rsidRPr="00B90FCD">
        <w:rPr>
          <w:rFonts w:ascii="Arial" w:hAnsi="Arial" w:cs="Arial"/>
          <w:lang w:val="nl-NL"/>
        </w:rPr>
        <w:t xml:space="preserve"> nu met interne koelmiddeltoevoer aan.</w:t>
      </w:r>
    </w:p>
    <w:p w14:paraId="624C587B" w14:textId="77777777" w:rsidR="00B90FCD" w:rsidRPr="00A34100" w:rsidRDefault="00B90FCD" w:rsidP="00B90FCD">
      <w:pPr>
        <w:rPr>
          <w:rFonts w:ascii="Arial" w:hAnsi="Arial" w:cs="Arial"/>
        </w:rPr>
      </w:pPr>
      <w:r w:rsidRPr="00F0050D">
        <w:rPr>
          <w:rFonts w:ascii="Arial" w:hAnsi="Arial" w:cs="Arial"/>
        </w:rPr>
        <w:t xml:space="preserve">Foto </w:t>
      </w:r>
      <w:proofErr w:type="spellStart"/>
      <w:r w:rsidRPr="00F0050D">
        <w:rPr>
          <w:rFonts w:ascii="Arial" w:hAnsi="Arial" w:cs="Arial"/>
        </w:rPr>
        <w:t>bron</w:t>
      </w:r>
      <w:proofErr w:type="spellEnd"/>
      <w:r w:rsidRPr="00F0050D">
        <w:rPr>
          <w:rFonts w:ascii="Arial" w:hAnsi="Arial" w:cs="Arial"/>
        </w:rPr>
        <w:t>: Horn/Sauermann</w:t>
      </w:r>
    </w:p>
    <w:p w14:paraId="1B9ABDD4" w14:textId="77777777" w:rsidR="00B90FCD" w:rsidRDefault="00B90FCD" w:rsidP="00F0050D">
      <w:pPr>
        <w:rPr>
          <w:rFonts w:ascii="Arial" w:hAnsi="Arial" w:cs="Arial"/>
        </w:rPr>
      </w:pPr>
    </w:p>
    <w:p w14:paraId="20ED10AB" w14:textId="48C230AC" w:rsidR="00B90FCD" w:rsidRDefault="00B90FCD" w:rsidP="00F0050D">
      <w:pPr>
        <w:rPr>
          <w:rFonts w:ascii="Arial" w:hAnsi="Arial" w:cs="Arial"/>
        </w:rPr>
      </w:pPr>
      <w:r w:rsidRPr="00B74D19">
        <w:rPr>
          <w:rFonts w:ascii="Arial" w:hAnsi="Arial" w:cs="Arial"/>
          <w:noProof/>
          <w:lang w:eastAsia="de-DE"/>
        </w:rPr>
        <w:drawing>
          <wp:inline distT="0" distB="0" distL="0" distR="0" wp14:anchorId="5CD205AF" wp14:editId="0030E431">
            <wp:extent cx="2537460" cy="1691640"/>
            <wp:effectExtent l="0" t="0" r="0" b="3810"/>
            <wp:docPr id="2" name="Grafik 2" descr="C:\Users\Cstelzer\Nextcloud\Marketing international\Productpictures\Productpictures 2020\Web\M310_Grupp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stelzer\Nextcloud\Marketing international\Productpictures\Productpictures 2020\Web\M310_Gruppe.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537460" cy="1691640"/>
                    </a:xfrm>
                    <a:prstGeom prst="rect">
                      <a:avLst/>
                    </a:prstGeom>
                    <a:noFill/>
                    <a:ln>
                      <a:noFill/>
                    </a:ln>
                  </pic:spPr>
                </pic:pic>
              </a:graphicData>
            </a:graphic>
          </wp:inline>
        </w:drawing>
      </w:r>
    </w:p>
    <w:p w14:paraId="2EBD6792" w14:textId="2A9FCBA6" w:rsidR="00B90FCD" w:rsidRDefault="00B90FCD" w:rsidP="00F0050D">
      <w:pPr>
        <w:rPr>
          <w:rFonts w:ascii="Arial" w:hAnsi="Arial" w:cs="Arial"/>
        </w:rPr>
      </w:pPr>
      <w:r>
        <w:rPr>
          <w:rFonts w:ascii="Arial" w:hAnsi="Arial" w:cs="Arial"/>
        </w:rPr>
        <w:t>Foto 2:</w:t>
      </w:r>
      <w:r w:rsidRPr="00B90FCD">
        <w:rPr>
          <w:rFonts w:ascii="Arial" w:hAnsi="Arial" w:cs="Arial"/>
          <w:lang w:val="nl-NL"/>
        </w:rPr>
        <w:t xml:space="preserve"> Horn </w:t>
      </w:r>
      <w:r w:rsidR="00FE108C">
        <w:rPr>
          <w:rFonts w:ascii="Arial" w:hAnsi="Arial" w:cs="Arial"/>
          <w:lang w:val="nl-NL"/>
        </w:rPr>
        <w:t xml:space="preserve">breidt </w:t>
      </w:r>
      <w:r w:rsidRPr="00B90FCD">
        <w:rPr>
          <w:rFonts w:ascii="Arial" w:hAnsi="Arial" w:cs="Arial"/>
          <w:lang w:val="nl-NL"/>
        </w:rPr>
        <w:t>zijn freessystemen M310</w:t>
      </w:r>
      <w:r w:rsidR="00FE108C">
        <w:rPr>
          <w:rFonts w:ascii="Arial" w:hAnsi="Arial" w:cs="Arial"/>
          <w:lang w:val="nl-NL"/>
        </w:rPr>
        <w:t xml:space="preserve"> v</w:t>
      </w:r>
      <w:r w:rsidR="00FE108C" w:rsidRPr="00B90FCD">
        <w:rPr>
          <w:rFonts w:ascii="Arial" w:hAnsi="Arial" w:cs="Arial"/>
          <w:lang w:val="nl-NL"/>
        </w:rPr>
        <w:t xml:space="preserve">oor </w:t>
      </w:r>
      <w:r w:rsidR="00FE108C">
        <w:rPr>
          <w:rFonts w:ascii="Arial" w:hAnsi="Arial" w:cs="Arial"/>
          <w:lang w:val="nl-NL"/>
        </w:rPr>
        <w:t>groef- en afkortfrezen.</w:t>
      </w:r>
    </w:p>
    <w:p w14:paraId="3A6A8C3B" w14:textId="77777777" w:rsidR="00F0050D" w:rsidRPr="00A34100" w:rsidRDefault="00F0050D" w:rsidP="00F0050D">
      <w:pPr>
        <w:rPr>
          <w:rFonts w:ascii="Arial" w:hAnsi="Arial" w:cs="Arial"/>
        </w:rPr>
      </w:pPr>
      <w:r w:rsidRPr="00F0050D">
        <w:rPr>
          <w:rFonts w:ascii="Arial" w:hAnsi="Arial" w:cs="Arial"/>
        </w:rPr>
        <w:t xml:space="preserve">Foto </w:t>
      </w:r>
      <w:proofErr w:type="spellStart"/>
      <w:r w:rsidRPr="00F0050D">
        <w:rPr>
          <w:rFonts w:ascii="Arial" w:hAnsi="Arial" w:cs="Arial"/>
        </w:rPr>
        <w:t>bron</w:t>
      </w:r>
      <w:proofErr w:type="spellEnd"/>
      <w:r w:rsidRPr="00F0050D">
        <w:rPr>
          <w:rFonts w:ascii="Arial" w:hAnsi="Arial" w:cs="Arial"/>
        </w:rPr>
        <w:t>: Horn/Sauermann</w:t>
      </w:r>
    </w:p>
    <w:p w14:paraId="2492772C" w14:textId="77777777" w:rsidR="00F0050D" w:rsidRDefault="00F0050D" w:rsidP="00F0050D">
      <w:pPr>
        <w:rPr>
          <w:rFonts w:ascii="Arial" w:hAnsi="Arial" w:cs="Arial"/>
        </w:rPr>
      </w:pPr>
    </w:p>
    <w:p w14:paraId="25EB6457" w14:textId="77777777" w:rsidR="00B90FCD" w:rsidRPr="00A34100" w:rsidRDefault="00B90FCD" w:rsidP="00F0050D">
      <w:pPr>
        <w:rPr>
          <w:rFonts w:ascii="Arial" w:hAnsi="Arial" w:cs="Arial"/>
        </w:rPr>
      </w:pPr>
    </w:p>
    <w:p w14:paraId="21F28E41" w14:textId="77777777" w:rsidR="00F0050D" w:rsidRPr="00F0050D" w:rsidRDefault="00F0050D" w:rsidP="00F0050D">
      <w:pPr>
        <w:autoSpaceDE w:val="0"/>
        <w:autoSpaceDN w:val="0"/>
        <w:adjustRightInd w:val="0"/>
        <w:spacing w:after="0" w:line="360" w:lineRule="auto"/>
        <w:rPr>
          <w:rFonts w:ascii="Arial" w:hAnsi="Arial" w:cs="Arial"/>
        </w:rPr>
      </w:pPr>
      <w:proofErr w:type="spellStart"/>
      <w:r w:rsidRPr="00F0050D">
        <w:rPr>
          <w:rFonts w:ascii="Arial" w:hAnsi="Arial" w:cs="Arial"/>
        </w:rPr>
        <w:t>Verantwoordelijk</w:t>
      </w:r>
      <w:proofErr w:type="spellEnd"/>
      <w:r w:rsidRPr="00F0050D">
        <w:rPr>
          <w:rFonts w:ascii="Arial" w:hAnsi="Arial" w:cs="Arial"/>
        </w:rPr>
        <w:t xml:space="preserve"> </w:t>
      </w:r>
      <w:proofErr w:type="spellStart"/>
      <w:r w:rsidRPr="00F0050D">
        <w:rPr>
          <w:rFonts w:ascii="Arial" w:hAnsi="Arial" w:cs="Arial"/>
        </w:rPr>
        <w:t>voor</w:t>
      </w:r>
      <w:proofErr w:type="spellEnd"/>
      <w:r w:rsidRPr="00F0050D">
        <w:rPr>
          <w:rFonts w:ascii="Arial" w:hAnsi="Arial" w:cs="Arial"/>
        </w:rPr>
        <w:t xml:space="preserve"> </w:t>
      </w:r>
      <w:proofErr w:type="spellStart"/>
      <w:r w:rsidRPr="00F0050D">
        <w:rPr>
          <w:rFonts w:ascii="Arial" w:hAnsi="Arial" w:cs="Arial"/>
        </w:rPr>
        <w:t>vragen</w:t>
      </w:r>
      <w:proofErr w:type="spellEnd"/>
      <w:r w:rsidRPr="00F0050D">
        <w:rPr>
          <w:rFonts w:ascii="Arial" w:hAnsi="Arial" w:cs="Arial"/>
        </w:rPr>
        <w:t xml:space="preserve"> </w:t>
      </w:r>
    </w:p>
    <w:p w14:paraId="71482116" w14:textId="77777777" w:rsidR="00F0050D" w:rsidRPr="00F0050D" w:rsidRDefault="00F0050D" w:rsidP="00F0050D">
      <w:pPr>
        <w:autoSpaceDE w:val="0"/>
        <w:autoSpaceDN w:val="0"/>
        <w:adjustRightInd w:val="0"/>
        <w:spacing w:after="0" w:line="360" w:lineRule="auto"/>
        <w:rPr>
          <w:rFonts w:ascii="Arial" w:hAnsi="Arial" w:cs="Arial"/>
        </w:rPr>
      </w:pPr>
      <w:r w:rsidRPr="00F0050D">
        <w:rPr>
          <w:rFonts w:ascii="Arial" w:hAnsi="Arial" w:cs="Arial"/>
        </w:rPr>
        <w:t>Hartmetall-Werkzeugfabrik Paul Horn GmbH</w:t>
      </w:r>
    </w:p>
    <w:p w14:paraId="772A4226" w14:textId="77777777" w:rsidR="00F0050D" w:rsidRPr="00F0050D" w:rsidRDefault="00F0050D" w:rsidP="00F0050D">
      <w:pPr>
        <w:autoSpaceDE w:val="0"/>
        <w:autoSpaceDN w:val="0"/>
        <w:adjustRightInd w:val="0"/>
        <w:spacing w:after="0" w:line="360" w:lineRule="auto"/>
        <w:rPr>
          <w:rFonts w:ascii="Arial" w:hAnsi="Arial" w:cs="Arial"/>
        </w:rPr>
      </w:pPr>
      <w:r w:rsidRPr="00F0050D">
        <w:rPr>
          <w:rFonts w:ascii="Arial" w:hAnsi="Arial" w:cs="Arial"/>
        </w:rPr>
        <w:t>Christian Thiele</w:t>
      </w:r>
    </w:p>
    <w:p w14:paraId="2B38A112" w14:textId="77777777" w:rsidR="00F0050D" w:rsidRDefault="00F0050D" w:rsidP="00F0050D">
      <w:pPr>
        <w:autoSpaceDE w:val="0"/>
        <w:autoSpaceDN w:val="0"/>
        <w:adjustRightInd w:val="0"/>
        <w:spacing w:after="0" w:line="360" w:lineRule="auto"/>
        <w:rPr>
          <w:rFonts w:ascii="Arial" w:hAnsi="Arial" w:cs="Arial"/>
        </w:rPr>
      </w:pPr>
      <w:proofErr w:type="spellStart"/>
      <w:r w:rsidRPr="00F0050D">
        <w:rPr>
          <w:rFonts w:ascii="Arial" w:hAnsi="Arial" w:cs="Arial"/>
        </w:rPr>
        <w:t>Perswoordvoerder</w:t>
      </w:r>
      <w:proofErr w:type="spellEnd"/>
      <w:r w:rsidRPr="00F0050D">
        <w:rPr>
          <w:rFonts w:ascii="Arial" w:hAnsi="Arial" w:cs="Arial"/>
        </w:rPr>
        <w:t xml:space="preserve"> </w:t>
      </w:r>
    </w:p>
    <w:p w14:paraId="3687ED5B" w14:textId="77777777" w:rsidR="00F0050D" w:rsidRPr="00A34100" w:rsidRDefault="00F0050D" w:rsidP="00F0050D">
      <w:pPr>
        <w:autoSpaceDE w:val="0"/>
        <w:autoSpaceDN w:val="0"/>
        <w:adjustRightInd w:val="0"/>
        <w:spacing w:after="0" w:line="360" w:lineRule="auto"/>
        <w:rPr>
          <w:rFonts w:ascii="Arial" w:hAnsi="Arial" w:cs="Arial"/>
        </w:rPr>
      </w:pPr>
      <w:r>
        <w:rPr>
          <w:rFonts w:ascii="Arial" w:hAnsi="Arial" w:cs="Arial"/>
        </w:rPr>
        <w:t>Horn-Straße 1</w:t>
      </w:r>
      <w:r w:rsidRPr="00A34100">
        <w:rPr>
          <w:rFonts w:ascii="Arial" w:hAnsi="Arial" w:cs="Arial"/>
        </w:rPr>
        <w:t>, 72072 Tübingen</w:t>
      </w:r>
    </w:p>
    <w:p w14:paraId="17A99048" w14:textId="77777777" w:rsidR="00F0050D" w:rsidRPr="00A34100" w:rsidRDefault="00F0050D" w:rsidP="00F0050D">
      <w:pPr>
        <w:autoSpaceDE w:val="0"/>
        <w:autoSpaceDN w:val="0"/>
        <w:adjustRightInd w:val="0"/>
        <w:spacing w:after="0" w:line="360" w:lineRule="auto"/>
        <w:rPr>
          <w:rFonts w:ascii="Arial" w:hAnsi="Arial" w:cs="Arial"/>
          <w:lang w:val="en-US"/>
        </w:rPr>
      </w:pPr>
      <w:r w:rsidRPr="00A34100">
        <w:rPr>
          <w:rFonts w:ascii="Arial" w:hAnsi="Arial" w:cs="Arial"/>
          <w:lang w:val="en-US"/>
        </w:rPr>
        <w:t>Tel.: +49 7071 7004-1820, Fax: +49 7071 72893</w:t>
      </w:r>
    </w:p>
    <w:p w14:paraId="5F10D3ED" w14:textId="4C646F80" w:rsidR="00F0050D" w:rsidRPr="00A34100" w:rsidRDefault="00F0050D" w:rsidP="00F0050D">
      <w:pPr>
        <w:autoSpaceDE w:val="0"/>
        <w:autoSpaceDN w:val="0"/>
        <w:adjustRightInd w:val="0"/>
        <w:spacing w:after="0" w:line="360" w:lineRule="auto"/>
        <w:rPr>
          <w:rFonts w:ascii="Arial" w:hAnsi="Arial" w:cs="Arial"/>
          <w:b/>
        </w:rPr>
      </w:pPr>
      <w:r w:rsidRPr="00A34100">
        <w:rPr>
          <w:rFonts w:ascii="Arial" w:hAnsi="Arial" w:cs="Arial"/>
          <w:lang w:val="en-US"/>
        </w:rPr>
        <w:t xml:space="preserve">Email: </w:t>
      </w:r>
      <w:hyperlink r:id="rId8" w:history="1">
        <w:r w:rsidR="00577D03" w:rsidRPr="00D83A5D">
          <w:rPr>
            <w:rStyle w:val="Hyperlink"/>
            <w:rFonts w:ascii="Arial" w:hAnsi="Arial" w:cs="Arial"/>
            <w:lang w:val="en-US"/>
          </w:rPr>
          <w:t>christian.thiele@PHorn.de</w:t>
        </w:r>
      </w:hyperlink>
      <w:r w:rsidRPr="00A34100">
        <w:rPr>
          <w:rFonts w:ascii="Arial" w:hAnsi="Arial" w:cs="Arial"/>
          <w:lang w:val="en-US"/>
        </w:rPr>
        <w:t xml:space="preserve">, </w:t>
      </w:r>
      <w:hyperlink r:id="rId9" w:history="1">
        <w:r w:rsidR="00577D03" w:rsidRPr="00D83A5D">
          <w:rPr>
            <w:rStyle w:val="Hyperlink"/>
            <w:rFonts w:ascii="Arial" w:hAnsi="Arial" w:cs="Arial"/>
            <w:lang w:val="en-US"/>
          </w:rPr>
          <w:t>www.PHorn.de</w:t>
        </w:r>
      </w:hyperlink>
    </w:p>
    <w:p w14:paraId="239F06A9" w14:textId="77777777" w:rsidR="00F0050D" w:rsidRPr="00A34100" w:rsidRDefault="00F0050D" w:rsidP="00F0050D">
      <w:pPr>
        <w:autoSpaceDE w:val="0"/>
        <w:autoSpaceDN w:val="0"/>
        <w:adjustRightInd w:val="0"/>
        <w:spacing w:after="0" w:line="360" w:lineRule="auto"/>
        <w:rPr>
          <w:rFonts w:ascii="Arial" w:hAnsi="Arial" w:cs="Arial"/>
          <w:b/>
        </w:rPr>
      </w:pPr>
    </w:p>
    <w:p w14:paraId="3B9C32B7" w14:textId="77777777" w:rsidR="00FB21CF" w:rsidRPr="00C543FD" w:rsidRDefault="00FB21CF" w:rsidP="00925DB2">
      <w:pPr>
        <w:autoSpaceDE w:val="0"/>
        <w:autoSpaceDN w:val="0"/>
        <w:adjustRightInd w:val="0"/>
        <w:spacing w:after="0" w:line="360" w:lineRule="auto"/>
        <w:rPr>
          <w:rFonts w:ascii="Arial" w:hAnsi="Arial" w:cs="Arial"/>
        </w:rPr>
      </w:pPr>
    </w:p>
    <w:sectPr w:rsidR="00FB21CF" w:rsidRPr="00C543FD" w:rsidSect="00CC4269">
      <w:headerReference w:type="default" r:id="rId10"/>
      <w:footerReference w:type="default" r:id="rId11"/>
      <w:headerReference w:type="first" r:id="rId12"/>
      <w:footerReference w:type="first" r:id="rId13"/>
      <w:pgSz w:w="11906" w:h="16838"/>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F2B8716" w14:textId="77777777" w:rsidR="00FA70B0" w:rsidRDefault="00FA70B0" w:rsidP="00925DB2">
      <w:pPr>
        <w:spacing w:after="0" w:line="240" w:lineRule="auto"/>
      </w:pPr>
      <w:r>
        <w:separator/>
      </w:r>
    </w:p>
  </w:endnote>
  <w:endnote w:type="continuationSeparator" w:id="0">
    <w:p w14:paraId="7C03DA3E" w14:textId="77777777" w:rsidR="00FA70B0" w:rsidRDefault="00FA70B0" w:rsidP="00925D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900C9A" w14:textId="77777777" w:rsidR="00DD4B1C" w:rsidRPr="00925DB2" w:rsidRDefault="00DD4B1C">
    <w:pPr>
      <w:pStyle w:val="Fuzeile"/>
      <w:jc w:val="right"/>
      <w:rPr>
        <w:rFonts w:ascii="Arial" w:hAnsi="Arial" w:cs="Arial"/>
        <w:sz w:val="16"/>
        <w:szCs w:val="16"/>
      </w:rPr>
    </w:pPr>
  </w:p>
  <w:p w14:paraId="324058B2" w14:textId="77777777" w:rsidR="00DD4B1C" w:rsidRPr="00925DB2" w:rsidRDefault="00DD4B1C" w:rsidP="00925DB2">
    <w:pPr>
      <w:pStyle w:val="Fuzeile"/>
      <w:jc w:val="right"/>
      <w:rPr>
        <w:rFonts w:ascii="Arial" w:hAnsi="Arial" w:cs="Arial"/>
        <w:sz w:val="16"/>
        <w:szCs w:val="16"/>
      </w:rPr>
    </w:pPr>
    <w:r w:rsidRPr="00925DB2">
      <w:rPr>
        <w:rFonts w:ascii="Arial" w:hAnsi="Arial" w:cs="Arial"/>
        <w:sz w:val="16"/>
        <w:szCs w:val="16"/>
      </w:rPr>
      <w:t xml:space="preserve">Seite </w:t>
    </w:r>
    <w:r w:rsidR="00A84F31" w:rsidRPr="00925DB2">
      <w:rPr>
        <w:rFonts w:ascii="Arial" w:hAnsi="Arial" w:cs="Arial"/>
        <w:sz w:val="16"/>
        <w:szCs w:val="16"/>
      </w:rPr>
      <w:fldChar w:fldCharType="begin"/>
    </w:r>
    <w:r w:rsidRPr="00925DB2">
      <w:rPr>
        <w:rFonts w:ascii="Arial" w:hAnsi="Arial" w:cs="Arial"/>
        <w:sz w:val="16"/>
        <w:szCs w:val="16"/>
      </w:rPr>
      <w:instrText>PAGE</w:instrText>
    </w:r>
    <w:r w:rsidR="00A84F31" w:rsidRPr="00925DB2">
      <w:rPr>
        <w:rFonts w:ascii="Arial" w:hAnsi="Arial" w:cs="Arial"/>
        <w:sz w:val="16"/>
        <w:szCs w:val="16"/>
      </w:rPr>
      <w:fldChar w:fldCharType="separate"/>
    </w:r>
    <w:r w:rsidR="00FE108C">
      <w:rPr>
        <w:rFonts w:ascii="Arial" w:hAnsi="Arial" w:cs="Arial"/>
        <w:noProof/>
        <w:sz w:val="16"/>
        <w:szCs w:val="16"/>
      </w:rPr>
      <w:t>2</w:t>
    </w:r>
    <w:r w:rsidR="00A84F31" w:rsidRPr="00925DB2">
      <w:rPr>
        <w:rFonts w:ascii="Arial" w:hAnsi="Arial" w:cs="Arial"/>
        <w:sz w:val="16"/>
        <w:szCs w:val="16"/>
      </w:rPr>
      <w:fldChar w:fldCharType="end"/>
    </w:r>
    <w:r w:rsidRPr="00925DB2">
      <w:rPr>
        <w:rFonts w:ascii="Arial" w:hAnsi="Arial" w:cs="Arial"/>
        <w:sz w:val="16"/>
        <w:szCs w:val="16"/>
      </w:rPr>
      <w:t xml:space="preserve"> von </w:t>
    </w:r>
    <w:r w:rsidR="00A84F31" w:rsidRPr="00925DB2">
      <w:rPr>
        <w:rFonts w:ascii="Arial" w:hAnsi="Arial" w:cs="Arial"/>
        <w:sz w:val="16"/>
        <w:szCs w:val="16"/>
      </w:rPr>
      <w:fldChar w:fldCharType="begin"/>
    </w:r>
    <w:r w:rsidRPr="00925DB2">
      <w:rPr>
        <w:rFonts w:ascii="Arial" w:hAnsi="Arial" w:cs="Arial"/>
        <w:sz w:val="16"/>
        <w:szCs w:val="16"/>
      </w:rPr>
      <w:instrText>NUMPAGES</w:instrText>
    </w:r>
    <w:r w:rsidR="00A84F31" w:rsidRPr="00925DB2">
      <w:rPr>
        <w:rFonts w:ascii="Arial" w:hAnsi="Arial" w:cs="Arial"/>
        <w:sz w:val="16"/>
        <w:szCs w:val="16"/>
      </w:rPr>
      <w:fldChar w:fldCharType="separate"/>
    </w:r>
    <w:r w:rsidR="00FE108C">
      <w:rPr>
        <w:rFonts w:ascii="Arial" w:hAnsi="Arial" w:cs="Arial"/>
        <w:noProof/>
        <w:sz w:val="16"/>
        <w:szCs w:val="16"/>
      </w:rPr>
      <w:t>2</w:t>
    </w:r>
    <w:r w:rsidR="00A84F31" w:rsidRPr="00925DB2">
      <w:rPr>
        <w:rFonts w:ascii="Arial" w:hAnsi="Arial" w:cs="Arial"/>
        <w:sz w:val="16"/>
        <w:szCs w:val="16"/>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19296F7" w14:textId="77777777" w:rsidR="0091455E" w:rsidRPr="00925DB2" w:rsidRDefault="0091455E" w:rsidP="0091455E">
    <w:pPr>
      <w:pStyle w:val="Fuzeile"/>
      <w:jc w:val="right"/>
      <w:rPr>
        <w:rFonts w:ascii="Arial" w:hAnsi="Arial" w:cs="Arial"/>
        <w:sz w:val="16"/>
        <w:szCs w:val="16"/>
      </w:rPr>
    </w:pPr>
  </w:p>
  <w:p w14:paraId="7FB674AB" w14:textId="77777777" w:rsidR="0091455E" w:rsidRPr="00925DB2" w:rsidRDefault="0091455E" w:rsidP="0091455E">
    <w:pPr>
      <w:pStyle w:val="Fuzeile"/>
      <w:jc w:val="right"/>
      <w:rPr>
        <w:rFonts w:ascii="Arial" w:hAnsi="Arial" w:cs="Arial"/>
        <w:sz w:val="16"/>
        <w:szCs w:val="16"/>
      </w:rPr>
    </w:pPr>
    <w:r w:rsidRPr="00925DB2">
      <w:rPr>
        <w:rFonts w:ascii="Arial" w:hAnsi="Arial" w:cs="Arial"/>
        <w:sz w:val="16"/>
        <w:szCs w:val="16"/>
      </w:rPr>
      <w:t xml:space="preserve">Seite </w:t>
    </w:r>
    <w:r w:rsidRPr="00925DB2">
      <w:rPr>
        <w:rFonts w:ascii="Arial" w:hAnsi="Arial" w:cs="Arial"/>
        <w:sz w:val="16"/>
        <w:szCs w:val="16"/>
      </w:rPr>
      <w:fldChar w:fldCharType="begin"/>
    </w:r>
    <w:r w:rsidRPr="00925DB2">
      <w:rPr>
        <w:rFonts w:ascii="Arial" w:hAnsi="Arial" w:cs="Arial"/>
        <w:sz w:val="16"/>
        <w:szCs w:val="16"/>
      </w:rPr>
      <w:instrText>PAGE</w:instrText>
    </w:r>
    <w:r w:rsidRPr="00925DB2">
      <w:rPr>
        <w:rFonts w:ascii="Arial" w:hAnsi="Arial" w:cs="Arial"/>
        <w:sz w:val="16"/>
        <w:szCs w:val="16"/>
      </w:rPr>
      <w:fldChar w:fldCharType="separate"/>
    </w:r>
    <w:r w:rsidR="00FE108C">
      <w:rPr>
        <w:rFonts w:ascii="Arial" w:hAnsi="Arial" w:cs="Arial"/>
        <w:noProof/>
        <w:sz w:val="16"/>
        <w:szCs w:val="16"/>
      </w:rPr>
      <w:t>1</w:t>
    </w:r>
    <w:r w:rsidRPr="00925DB2">
      <w:rPr>
        <w:rFonts w:ascii="Arial" w:hAnsi="Arial" w:cs="Arial"/>
        <w:sz w:val="16"/>
        <w:szCs w:val="16"/>
      </w:rPr>
      <w:fldChar w:fldCharType="end"/>
    </w:r>
    <w:r w:rsidRPr="00925DB2">
      <w:rPr>
        <w:rFonts w:ascii="Arial" w:hAnsi="Arial" w:cs="Arial"/>
        <w:sz w:val="16"/>
        <w:szCs w:val="16"/>
      </w:rPr>
      <w:t xml:space="preserve"> von </w:t>
    </w:r>
    <w:r w:rsidRPr="00925DB2">
      <w:rPr>
        <w:rFonts w:ascii="Arial" w:hAnsi="Arial" w:cs="Arial"/>
        <w:sz w:val="16"/>
        <w:szCs w:val="16"/>
      </w:rPr>
      <w:fldChar w:fldCharType="begin"/>
    </w:r>
    <w:r w:rsidRPr="00925DB2">
      <w:rPr>
        <w:rFonts w:ascii="Arial" w:hAnsi="Arial" w:cs="Arial"/>
        <w:sz w:val="16"/>
        <w:szCs w:val="16"/>
      </w:rPr>
      <w:instrText>NUMPAGES</w:instrText>
    </w:r>
    <w:r w:rsidRPr="00925DB2">
      <w:rPr>
        <w:rFonts w:ascii="Arial" w:hAnsi="Arial" w:cs="Arial"/>
        <w:sz w:val="16"/>
        <w:szCs w:val="16"/>
      </w:rPr>
      <w:fldChar w:fldCharType="separate"/>
    </w:r>
    <w:r w:rsidR="00FE108C">
      <w:rPr>
        <w:rFonts w:ascii="Arial" w:hAnsi="Arial" w:cs="Arial"/>
        <w:noProof/>
        <w:sz w:val="16"/>
        <w:szCs w:val="16"/>
      </w:rPr>
      <w:t>2</w:t>
    </w:r>
    <w:r w:rsidRPr="00925DB2">
      <w:rPr>
        <w:rFonts w:ascii="Arial" w:hAnsi="Arial" w:cs="Arial"/>
        <w:sz w:val="16"/>
        <w:szCs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592A803" w14:textId="77777777" w:rsidR="00FA70B0" w:rsidRDefault="00FA70B0" w:rsidP="00925DB2">
      <w:pPr>
        <w:spacing w:after="0" w:line="240" w:lineRule="auto"/>
      </w:pPr>
      <w:r>
        <w:separator/>
      </w:r>
    </w:p>
  </w:footnote>
  <w:footnote w:type="continuationSeparator" w:id="0">
    <w:p w14:paraId="394F5F8B" w14:textId="77777777" w:rsidR="00FA70B0" w:rsidRDefault="00FA70B0" w:rsidP="00925DB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148D5B4"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123B48B0"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076049CE"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13FC0A5A"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4725E01C"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13135B9B"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68ADFD15"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75D2FC2C"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3A211341"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21EC746A" w14:textId="77777777" w:rsidR="00CC4269" w:rsidRPr="00CC4269" w:rsidRDefault="00E86700" w:rsidP="00CC4269">
    <w:pPr>
      <w:pStyle w:val="Kopfzeile"/>
      <w:tabs>
        <w:tab w:val="clear" w:pos="4536"/>
        <w:tab w:val="clear" w:pos="9072"/>
      </w:tabs>
      <w:spacing w:line="276" w:lineRule="auto"/>
      <w:rPr>
        <w:rFonts w:ascii="Arial" w:hAnsi="Arial" w:cs="Arial"/>
        <w:sz w:val="20"/>
        <w:szCs w:val="16"/>
      </w:rPr>
    </w:pPr>
    <w:r w:rsidRPr="00CC4269">
      <w:rPr>
        <w:rFonts w:ascii="Arial" w:hAnsi="Arial" w:cs="Arial"/>
        <w:noProof/>
        <w:sz w:val="48"/>
        <w:szCs w:val="40"/>
        <w:lang w:eastAsia="de-DE"/>
      </w:rPr>
      <w:drawing>
        <wp:anchor distT="0" distB="0" distL="114300" distR="114300" simplePos="0" relativeHeight="251658240" behindDoc="1" locked="1" layoutInCell="1" allowOverlap="1" wp14:anchorId="6E7CE93F" wp14:editId="51DB6B2C">
          <wp:simplePos x="0" y="0"/>
          <wp:positionH relativeFrom="page">
            <wp:posOffset>0</wp:posOffset>
          </wp:positionH>
          <wp:positionV relativeFrom="page">
            <wp:posOffset>0</wp:posOffset>
          </wp:positionV>
          <wp:extent cx="7551420" cy="1798955"/>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8955"/>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380F0AC" w14:textId="77777777" w:rsidR="00CC4269" w:rsidRPr="00CC4269" w:rsidRDefault="00CC4269" w:rsidP="00CC4269">
    <w:pPr>
      <w:pStyle w:val="Kopfzeile"/>
      <w:spacing w:line="276" w:lineRule="auto"/>
      <w:rPr>
        <w:rFonts w:ascii="Arial" w:hAnsi="Arial" w:cs="Arial"/>
        <w:sz w:val="20"/>
      </w:rPr>
    </w:pPr>
  </w:p>
  <w:p w14:paraId="349DE0A9" w14:textId="77777777" w:rsidR="00CC4269" w:rsidRPr="00CC4269" w:rsidRDefault="00CC4269" w:rsidP="00CC4269">
    <w:pPr>
      <w:pStyle w:val="Kopfzeile"/>
      <w:spacing w:line="276" w:lineRule="auto"/>
      <w:rPr>
        <w:rFonts w:ascii="Arial" w:hAnsi="Arial" w:cs="Arial"/>
        <w:sz w:val="20"/>
      </w:rPr>
    </w:pPr>
  </w:p>
  <w:p w14:paraId="27C075B5" w14:textId="77777777" w:rsidR="00CC4269" w:rsidRPr="00CC4269" w:rsidRDefault="00CC4269" w:rsidP="00CC4269">
    <w:pPr>
      <w:pStyle w:val="Kopfzeile"/>
      <w:spacing w:line="276" w:lineRule="auto"/>
      <w:rPr>
        <w:rFonts w:ascii="Arial" w:hAnsi="Arial" w:cs="Arial"/>
        <w:sz w:val="20"/>
      </w:rPr>
    </w:pPr>
  </w:p>
  <w:p w14:paraId="1D707114" w14:textId="77777777" w:rsidR="00CC4269" w:rsidRPr="00CC4269" w:rsidRDefault="00CC4269" w:rsidP="00CC4269">
    <w:pPr>
      <w:pStyle w:val="Kopfzeile"/>
      <w:spacing w:line="276" w:lineRule="auto"/>
      <w:rPr>
        <w:rFonts w:ascii="Arial" w:hAnsi="Arial" w:cs="Arial"/>
        <w:sz w:val="20"/>
      </w:rPr>
    </w:pPr>
  </w:p>
  <w:p w14:paraId="7DAEDB50" w14:textId="77777777" w:rsidR="00CC4269" w:rsidRPr="00CC4269" w:rsidRDefault="00CC4269" w:rsidP="00CC4269">
    <w:pPr>
      <w:pStyle w:val="Kopfzeile"/>
      <w:spacing w:line="276" w:lineRule="auto"/>
      <w:rPr>
        <w:rFonts w:ascii="Arial" w:hAnsi="Arial" w:cs="Arial"/>
        <w:sz w:val="20"/>
      </w:rPr>
    </w:pPr>
    <w:r w:rsidRPr="00CC4269">
      <w:rPr>
        <w:rFonts w:ascii="Arial" w:hAnsi="Arial" w:cs="Arial"/>
        <w:noProof/>
        <w:sz w:val="36"/>
        <w:szCs w:val="40"/>
        <w:lang w:eastAsia="de-DE"/>
      </w:rPr>
      <w:drawing>
        <wp:anchor distT="0" distB="0" distL="114300" distR="114300" simplePos="0" relativeHeight="251660288" behindDoc="1" locked="1" layoutInCell="1" allowOverlap="1" wp14:anchorId="14C7D11B" wp14:editId="2B2B1696">
          <wp:simplePos x="0" y="0"/>
          <wp:positionH relativeFrom="page">
            <wp:posOffset>0</wp:posOffset>
          </wp:positionH>
          <wp:positionV relativeFrom="page">
            <wp:posOffset>0</wp:posOffset>
          </wp:positionV>
          <wp:extent cx="7551420" cy="1798955"/>
          <wp:effectExtent l="0" t="0" r="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8955"/>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50455"/>
    <w:rsid w:val="000034D9"/>
    <w:rsid w:val="00014CB7"/>
    <w:rsid w:val="000327A8"/>
    <w:rsid w:val="00083723"/>
    <w:rsid w:val="00094644"/>
    <w:rsid w:val="000A36AA"/>
    <w:rsid w:val="000C3359"/>
    <w:rsid w:val="000C7345"/>
    <w:rsid w:val="000E45D3"/>
    <w:rsid w:val="00136B12"/>
    <w:rsid w:val="00143F71"/>
    <w:rsid w:val="00144A29"/>
    <w:rsid w:val="0016158B"/>
    <w:rsid w:val="001B3DED"/>
    <w:rsid w:val="001D3FDF"/>
    <w:rsid w:val="001D4922"/>
    <w:rsid w:val="001E6C8C"/>
    <w:rsid w:val="001F0082"/>
    <w:rsid w:val="00233FBE"/>
    <w:rsid w:val="00246449"/>
    <w:rsid w:val="00255304"/>
    <w:rsid w:val="002A0FBC"/>
    <w:rsid w:val="002B43E1"/>
    <w:rsid w:val="002B7497"/>
    <w:rsid w:val="002C5EEA"/>
    <w:rsid w:val="002D3034"/>
    <w:rsid w:val="002E5D1E"/>
    <w:rsid w:val="002F6AA3"/>
    <w:rsid w:val="00330180"/>
    <w:rsid w:val="0037244C"/>
    <w:rsid w:val="00392DC1"/>
    <w:rsid w:val="003977AA"/>
    <w:rsid w:val="003D70ED"/>
    <w:rsid w:val="003E3E66"/>
    <w:rsid w:val="003F5834"/>
    <w:rsid w:val="00407668"/>
    <w:rsid w:val="00407CC1"/>
    <w:rsid w:val="0041301E"/>
    <w:rsid w:val="004335FD"/>
    <w:rsid w:val="00434B0A"/>
    <w:rsid w:val="00437AB3"/>
    <w:rsid w:val="00471C29"/>
    <w:rsid w:val="00472F73"/>
    <w:rsid w:val="0048704D"/>
    <w:rsid w:val="004B4972"/>
    <w:rsid w:val="004E285F"/>
    <w:rsid w:val="004E4EC2"/>
    <w:rsid w:val="004E6F5A"/>
    <w:rsid w:val="00521B1D"/>
    <w:rsid w:val="005221C5"/>
    <w:rsid w:val="00545B8A"/>
    <w:rsid w:val="00554440"/>
    <w:rsid w:val="00556398"/>
    <w:rsid w:val="00567DA8"/>
    <w:rsid w:val="00577D03"/>
    <w:rsid w:val="005B372D"/>
    <w:rsid w:val="005E299E"/>
    <w:rsid w:val="00617E9D"/>
    <w:rsid w:val="00636ABA"/>
    <w:rsid w:val="00650455"/>
    <w:rsid w:val="00693D38"/>
    <w:rsid w:val="006A247B"/>
    <w:rsid w:val="006A5291"/>
    <w:rsid w:val="006F3A10"/>
    <w:rsid w:val="007019A7"/>
    <w:rsid w:val="00723E5C"/>
    <w:rsid w:val="00725BCA"/>
    <w:rsid w:val="00731DE2"/>
    <w:rsid w:val="00734587"/>
    <w:rsid w:val="00762688"/>
    <w:rsid w:val="0078218B"/>
    <w:rsid w:val="007A52E3"/>
    <w:rsid w:val="007D3C38"/>
    <w:rsid w:val="007F1A5E"/>
    <w:rsid w:val="007F41C0"/>
    <w:rsid w:val="007F6A41"/>
    <w:rsid w:val="008371F7"/>
    <w:rsid w:val="008541F6"/>
    <w:rsid w:val="00856156"/>
    <w:rsid w:val="008773F2"/>
    <w:rsid w:val="008A1283"/>
    <w:rsid w:val="008D6D9E"/>
    <w:rsid w:val="008F78CE"/>
    <w:rsid w:val="00904397"/>
    <w:rsid w:val="009123B9"/>
    <w:rsid w:val="0091455E"/>
    <w:rsid w:val="00925DB2"/>
    <w:rsid w:val="00926A64"/>
    <w:rsid w:val="009359C7"/>
    <w:rsid w:val="00940AAC"/>
    <w:rsid w:val="009703B6"/>
    <w:rsid w:val="00995A54"/>
    <w:rsid w:val="009B0ADA"/>
    <w:rsid w:val="009B18E6"/>
    <w:rsid w:val="009B7A4E"/>
    <w:rsid w:val="009E08E7"/>
    <w:rsid w:val="009E0A33"/>
    <w:rsid w:val="009E2257"/>
    <w:rsid w:val="009E25AE"/>
    <w:rsid w:val="009E57D2"/>
    <w:rsid w:val="00A051EE"/>
    <w:rsid w:val="00A104B3"/>
    <w:rsid w:val="00A23939"/>
    <w:rsid w:val="00A330B5"/>
    <w:rsid w:val="00A35CDA"/>
    <w:rsid w:val="00A60596"/>
    <w:rsid w:val="00A617E2"/>
    <w:rsid w:val="00A65E23"/>
    <w:rsid w:val="00A84F31"/>
    <w:rsid w:val="00A9258C"/>
    <w:rsid w:val="00AA51BC"/>
    <w:rsid w:val="00AF5558"/>
    <w:rsid w:val="00B0243E"/>
    <w:rsid w:val="00B11BD6"/>
    <w:rsid w:val="00B15205"/>
    <w:rsid w:val="00B505B7"/>
    <w:rsid w:val="00B5079A"/>
    <w:rsid w:val="00B6538A"/>
    <w:rsid w:val="00B90FCD"/>
    <w:rsid w:val="00BA0AE7"/>
    <w:rsid w:val="00BC1085"/>
    <w:rsid w:val="00BD5A8D"/>
    <w:rsid w:val="00BD793B"/>
    <w:rsid w:val="00BE0F8E"/>
    <w:rsid w:val="00BE7556"/>
    <w:rsid w:val="00BF07D2"/>
    <w:rsid w:val="00C03381"/>
    <w:rsid w:val="00C512DF"/>
    <w:rsid w:val="00C51449"/>
    <w:rsid w:val="00C527F9"/>
    <w:rsid w:val="00C543FD"/>
    <w:rsid w:val="00C60406"/>
    <w:rsid w:val="00C60E5C"/>
    <w:rsid w:val="00C641DC"/>
    <w:rsid w:val="00C74A47"/>
    <w:rsid w:val="00C848B8"/>
    <w:rsid w:val="00CC4269"/>
    <w:rsid w:val="00D62E01"/>
    <w:rsid w:val="00DA4DF2"/>
    <w:rsid w:val="00DA4F95"/>
    <w:rsid w:val="00DC36B0"/>
    <w:rsid w:val="00DD4B1C"/>
    <w:rsid w:val="00DE22B7"/>
    <w:rsid w:val="00E0265F"/>
    <w:rsid w:val="00E22D8A"/>
    <w:rsid w:val="00E44CBF"/>
    <w:rsid w:val="00E47F2A"/>
    <w:rsid w:val="00E86700"/>
    <w:rsid w:val="00EC7570"/>
    <w:rsid w:val="00EF64CF"/>
    <w:rsid w:val="00F0050D"/>
    <w:rsid w:val="00F103BF"/>
    <w:rsid w:val="00F11892"/>
    <w:rsid w:val="00F15E1F"/>
    <w:rsid w:val="00F31FF9"/>
    <w:rsid w:val="00F46249"/>
    <w:rsid w:val="00F46FB3"/>
    <w:rsid w:val="00F53BFD"/>
    <w:rsid w:val="00F54949"/>
    <w:rsid w:val="00F739CB"/>
    <w:rsid w:val="00F82B4E"/>
    <w:rsid w:val="00F91EEC"/>
    <w:rsid w:val="00FA70B0"/>
    <w:rsid w:val="00FA7917"/>
    <w:rsid w:val="00FB21CF"/>
    <w:rsid w:val="00FB401E"/>
    <w:rsid w:val="00FC073A"/>
    <w:rsid w:val="00FE108C"/>
    <w:rsid w:val="00FE662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0B151E1"/>
  <w15:docId w15:val="{A7C467DB-43A4-4D42-9EE2-CFE06867E0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FC073A"/>
    <w:pPr>
      <w:spacing w:after="200" w:line="276"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40AAC"/>
    <w:rPr>
      <w:color w:val="0000FF"/>
      <w:u w:val="single"/>
    </w:rPr>
  </w:style>
  <w:style w:type="paragraph" w:styleId="Sprechblasentext">
    <w:name w:val="Balloon Text"/>
    <w:basedOn w:val="Standard"/>
    <w:link w:val="SprechblasentextZchn"/>
    <w:uiPriority w:val="99"/>
    <w:semiHidden/>
    <w:unhideWhenUsed/>
    <w:rsid w:val="009703B6"/>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703B6"/>
    <w:rPr>
      <w:rFonts w:ascii="Tahoma" w:hAnsi="Tahoma" w:cs="Tahoma"/>
      <w:sz w:val="16"/>
      <w:szCs w:val="16"/>
    </w:rPr>
  </w:style>
  <w:style w:type="character" w:styleId="Kommentarzeichen">
    <w:name w:val="annotation reference"/>
    <w:basedOn w:val="Absatz-Standardschriftart"/>
    <w:uiPriority w:val="99"/>
    <w:semiHidden/>
    <w:unhideWhenUsed/>
    <w:rsid w:val="00330180"/>
    <w:rPr>
      <w:sz w:val="16"/>
      <w:szCs w:val="16"/>
    </w:rPr>
  </w:style>
  <w:style w:type="paragraph" w:styleId="Kommentartext">
    <w:name w:val="annotation text"/>
    <w:basedOn w:val="Standard"/>
    <w:link w:val="KommentartextZchn"/>
    <w:uiPriority w:val="99"/>
    <w:semiHidden/>
    <w:unhideWhenUsed/>
    <w:rsid w:val="0033018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330180"/>
    <w:rPr>
      <w:sz w:val="20"/>
      <w:szCs w:val="20"/>
    </w:rPr>
  </w:style>
  <w:style w:type="paragraph" w:styleId="Kommentarthema">
    <w:name w:val="annotation subject"/>
    <w:basedOn w:val="Kommentartext"/>
    <w:next w:val="Kommentartext"/>
    <w:link w:val="KommentarthemaZchn"/>
    <w:uiPriority w:val="99"/>
    <w:semiHidden/>
    <w:unhideWhenUsed/>
    <w:rsid w:val="00330180"/>
    <w:rPr>
      <w:b/>
      <w:bCs/>
    </w:rPr>
  </w:style>
  <w:style w:type="character" w:customStyle="1" w:styleId="KommentarthemaZchn">
    <w:name w:val="Kommentarthema Zchn"/>
    <w:basedOn w:val="KommentartextZchn"/>
    <w:link w:val="Kommentarthema"/>
    <w:uiPriority w:val="99"/>
    <w:semiHidden/>
    <w:rsid w:val="00330180"/>
    <w:rPr>
      <w:b/>
      <w:bCs/>
      <w:sz w:val="20"/>
      <w:szCs w:val="20"/>
    </w:rPr>
  </w:style>
  <w:style w:type="paragraph" w:styleId="Kopfzeile">
    <w:name w:val="header"/>
    <w:basedOn w:val="Standard"/>
    <w:link w:val="KopfzeileZchn"/>
    <w:uiPriority w:val="99"/>
    <w:unhideWhenUsed/>
    <w:rsid w:val="00925DB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925DB2"/>
  </w:style>
  <w:style w:type="paragraph" w:styleId="Fuzeile">
    <w:name w:val="footer"/>
    <w:basedOn w:val="Standard"/>
    <w:link w:val="FuzeileZchn"/>
    <w:uiPriority w:val="99"/>
    <w:unhideWhenUsed/>
    <w:rsid w:val="00925DB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925DB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hristian.thiele@PHorn.de" TargetMode="External"/><Relationship Id="rId13" Type="http://schemas.openxmlformats.org/officeDocument/2006/relationships/footer" Target="footer2.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header" Target="header2.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footer" Target="footer1.xml"/><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hyperlink" Target="http://www.PHorn.de"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330</Words>
  <Characters>2082</Characters>
  <Application>Microsoft Office Word</Application>
  <DocSecurity>0</DocSecurity>
  <Lines>17</Lines>
  <Paragraphs>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2408</CharactersWithSpaces>
  <SharedDoc>false</SharedDoc>
  <HLinks>
    <vt:vector size="12" baseType="variant">
      <vt:variant>
        <vt:i4>1114113</vt:i4>
      </vt:variant>
      <vt:variant>
        <vt:i4>3</vt:i4>
      </vt:variant>
      <vt:variant>
        <vt:i4>0</vt:i4>
      </vt:variant>
      <vt:variant>
        <vt:i4>5</vt:i4>
      </vt:variant>
      <vt:variant>
        <vt:lpwstr>http://www.phorn.de/</vt:lpwstr>
      </vt:variant>
      <vt:variant>
        <vt:lpwstr/>
      </vt:variant>
      <vt:variant>
        <vt:i4>6750221</vt:i4>
      </vt:variant>
      <vt:variant>
        <vt:i4>0</vt:i4>
      </vt:variant>
      <vt:variant>
        <vt:i4>0</vt:i4>
      </vt:variant>
      <vt:variant>
        <vt:i4>5</vt:i4>
      </vt:variant>
      <vt:variant>
        <vt:lpwstr>mailto:christian.thiele@phorn.de</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Christian Krieger</dc:creator>
  <cp:lastModifiedBy>Stelzer Claudia</cp:lastModifiedBy>
  <cp:revision>6</cp:revision>
  <cp:lastPrinted>2015-02-20T10:59:00Z</cp:lastPrinted>
  <dcterms:created xsi:type="dcterms:W3CDTF">2021-03-04T12:00:00Z</dcterms:created>
  <dcterms:modified xsi:type="dcterms:W3CDTF">2021-03-23T12:38:00Z</dcterms:modified>
</cp:coreProperties>
</file>